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65E" w:rsidRDefault="005A0710" w:rsidP="00CE765E">
      <w:pPr>
        <w:rPr>
          <w:rFonts w:ascii="Arial" w:hAnsi="Arial" w:cs="Arial"/>
          <w:sz w:val="72"/>
          <w:szCs w:val="72"/>
        </w:rPr>
      </w:pPr>
      <w:r>
        <w:rPr>
          <w:rFonts w:ascii="Code 128 Notext" w:hAnsi="Code 128 Notext" w:cs="Arial" w:hint="eastAsia"/>
          <w:noProof/>
          <w:sz w:val="72"/>
          <w:szCs w:val="72"/>
        </w:rPr>
        <w:drawing>
          <wp:inline distT="0" distB="0" distL="0" distR="0">
            <wp:extent cx="3400425" cy="306705"/>
            <wp:effectExtent l="0" t="0" r="0" b="0"/>
            <wp:docPr id="100001" name="KOD.KOD_EVC_BA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622566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2F" w:rsidRPr="008E2E34" w:rsidRDefault="005A0710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fldChar w:fldCharType="begin"/>
      </w:r>
      <w:r w:rsidRPr="008E2E34">
        <w:rPr>
          <w:rFonts w:ascii="Arial" w:hAnsi="Arial" w:cs="Arial"/>
          <w:sz w:val="18"/>
          <w:szCs w:val="18"/>
        </w:rPr>
        <w:instrText xml:space="preserve"> DOCPROPERTY  KOD.KOD_EVC  \* MERGEFORMAT </w:instrText>
      </w:r>
      <w:r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2630/ULN/2022-ULNM</w:t>
      </w:r>
      <w:r w:rsidRPr="008E2E34">
        <w:rPr>
          <w:rFonts w:ascii="Arial" w:hAnsi="Arial" w:cs="Arial"/>
          <w:sz w:val="18"/>
          <w:szCs w:val="18"/>
        </w:rPr>
        <w:fldChar w:fldCharType="end"/>
      </w:r>
      <w:r w:rsidRPr="008E2E34">
        <w:rPr>
          <w:rFonts w:ascii="Arial" w:hAnsi="Arial" w:cs="Arial"/>
          <w:sz w:val="18"/>
          <w:szCs w:val="18"/>
        </w:rPr>
        <w:t xml:space="preserve"> </w:t>
      </w:r>
    </w:p>
    <w:p w:rsidR="00D45E56" w:rsidRPr="008E2E34" w:rsidRDefault="005A0710" w:rsidP="007A662F">
      <w:pPr>
        <w:pStyle w:val="Bezmezer"/>
        <w:rPr>
          <w:rFonts w:ascii="Arial" w:hAnsi="Arial" w:cs="Arial"/>
          <w:sz w:val="18"/>
          <w:szCs w:val="18"/>
        </w:rPr>
      </w:pPr>
      <w:r w:rsidRPr="008E2E34">
        <w:rPr>
          <w:rFonts w:ascii="Arial" w:hAnsi="Arial" w:cs="Arial"/>
          <w:sz w:val="18"/>
          <w:szCs w:val="18"/>
        </w:rPr>
        <w:t xml:space="preserve">Čj.: </w:t>
      </w:r>
      <w:r w:rsidR="007A662F" w:rsidRPr="008E2E34">
        <w:rPr>
          <w:rFonts w:ascii="Arial" w:hAnsi="Arial" w:cs="Arial"/>
          <w:sz w:val="18"/>
          <w:szCs w:val="18"/>
        </w:rPr>
        <w:fldChar w:fldCharType="begin"/>
      </w:r>
      <w:r w:rsidR="007A662F" w:rsidRPr="008E2E34">
        <w:rPr>
          <w:rFonts w:ascii="Arial" w:hAnsi="Arial" w:cs="Arial"/>
          <w:sz w:val="18"/>
          <w:szCs w:val="18"/>
        </w:rPr>
        <w:instrText xml:space="preserve"> DOCPROPERTY  KOD.KOD_CJ  \* MERGEFORMAT </w:instrText>
      </w:r>
      <w:r w:rsidR="007A662F" w:rsidRPr="008E2E34">
        <w:rPr>
          <w:rFonts w:ascii="Arial" w:hAnsi="Arial" w:cs="Arial"/>
          <w:sz w:val="18"/>
          <w:szCs w:val="18"/>
        </w:rPr>
        <w:fldChar w:fldCharType="separate"/>
      </w:r>
      <w:r w:rsidR="00D066F0">
        <w:rPr>
          <w:rFonts w:ascii="Arial" w:hAnsi="Arial" w:cs="Arial"/>
          <w:sz w:val="18"/>
          <w:szCs w:val="18"/>
        </w:rPr>
        <w:t>UZSVM/ULN/2242/2022-ULNM</w:t>
      </w:r>
      <w:r w:rsidR="007A662F" w:rsidRPr="008E2E34">
        <w:rPr>
          <w:rFonts w:ascii="Arial" w:hAnsi="Arial" w:cs="Arial"/>
          <w:sz w:val="18"/>
          <w:szCs w:val="18"/>
        </w:rPr>
        <w:fldChar w:fldCharType="end"/>
      </w:r>
    </w:p>
    <w:p w:rsidR="00F95EFB" w:rsidRDefault="005A0710" w:rsidP="00F95EFB">
      <w:pPr>
        <w:widowControl w:val="0"/>
        <w:ind w:right="282"/>
        <w:jc w:val="center"/>
        <w:rPr>
          <w:rFonts w:ascii="Arial" w:eastAsia="Arial" w:hAnsi="Arial" w:cs="Arial"/>
          <w:b/>
          <w:bCs/>
          <w:spacing w:val="60"/>
          <w:sz w:val="36"/>
          <w:szCs w:val="36"/>
        </w:rPr>
      </w:pPr>
      <w:r>
        <w:rPr>
          <w:rFonts w:ascii="Arial" w:eastAsia="Arial" w:hAnsi="Arial" w:cs="Arial"/>
          <w:b/>
          <w:bCs/>
          <w:spacing w:val="60"/>
          <w:sz w:val="36"/>
          <w:szCs w:val="36"/>
        </w:rPr>
        <w:t>AUKČNÍ VYHLÁŠKA</w:t>
      </w:r>
    </w:p>
    <w:p w:rsidR="00F95EFB" w:rsidRDefault="00F95EFB" w:rsidP="00F95EFB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</w:p>
    <w:p w:rsidR="00F95EFB" w:rsidRDefault="005A0710" w:rsidP="00F95EFB">
      <w:pPr>
        <w:widowControl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Elektronická aukce se řídí platným Aukčním řádem, není-li stanoveno v této Aukční vyhlášce jinak. Aukční řád je v elektronické podobě uveřejněn na webových stránkách </w:t>
      </w:r>
      <w:hyperlink r:id="rId6" w:history="1">
        <w:r>
          <w:rPr>
            <w:rStyle w:val="Hypertextovodkaz"/>
            <w:rFonts w:ascii="Arial" w:eastAsia="Arial" w:hAnsi="Arial" w:cs="Arial"/>
            <w:sz w:val="22"/>
            <w:szCs w:val="22"/>
          </w:rPr>
          <w:t>www.nabidkamajetku.cz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:rsidR="00F95EFB" w:rsidRDefault="00F95EFB" w:rsidP="00F95EFB">
      <w:pPr>
        <w:rPr>
          <w:rFonts w:ascii="Arial" w:eastAsiaTheme="minorHAnsi" w:hAnsi="Arial" w:cs="Arial"/>
          <w:b/>
          <w:sz w:val="22"/>
          <w:szCs w:val="22"/>
        </w:rPr>
      </w:pPr>
      <w:bookmarkStart w:id="0" w:name="bookmark2"/>
    </w:p>
    <w:p w:rsidR="00F95EFB" w:rsidRDefault="005A0710" w:rsidP="00F95E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:rsidR="00F95EFB" w:rsidRDefault="005A0710" w:rsidP="00F95E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Termín konání </w:t>
      </w:r>
      <w:bookmarkEnd w:id="0"/>
      <w:r>
        <w:rPr>
          <w:rFonts w:ascii="Arial" w:hAnsi="Arial" w:cs="Arial"/>
          <w:b/>
          <w:sz w:val="22"/>
          <w:szCs w:val="22"/>
        </w:rPr>
        <w:t>elektronické aukce</w:t>
      </w:r>
    </w:p>
    <w:p w:rsidR="00F95EFB" w:rsidRDefault="00F95EFB" w:rsidP="00F95EFB">
      <w:pPr>
        <w:jc w:val="center"/>
        <w:rPr>
          <w:rFonts w:ascii="Arial" w:hAnsi="Arial" w:cs="Arial"/>
          <w:b/>
          <w:sz w:val="22"/>
          <w:szCs w:val="22"/>
        </w:rPr>
      </w:pPr>
    </w:p>
    <w:p w:rsidR="00F95EFB" w:rsidRDefault="005A0710" w:rsidP="00F95EF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Touto „Aukční vyhláškou" se vyhlašuje konání elektronické aukce prostřednictvím Elektronického aukčního systému </w:t>
      </w:r>
      <w:r>
        <w:rPr>
          <w:rFonts w:ascii="Arial" w:hAnsi="Arial" w:cs="Arial"/>
          <w:sz w:val="22"/>
          <w:szCs w:val="22"/>
        </w:rPr>
        <w:t>Správce: Úřadu pro zastupování státu ve věcech majetkových, se sídlem Rašínovo nábřeží 390/42, 128 00 Praha 2, IČO: 69797111</w:t>
      </w:r>
      <w:r>
        <w:rPr>
          <w:rFonts w:ascii="Arial" w:hAnsi="Arial" w:cs="Arial"/>
          <w:sz w:val="22"/>
          <w:szCs w:val="22"/>
        </w:rPr>
        <w:t xml:space="preserve">, dostupného na webových stránkách </w:t>
      </w:r>
      <w:hyperlink r:id="rId7" w:history="1">
        <w:r>
          <w:rPr>
            <w:rStyle w:val="Hypertextovodkaz"/>
            <w:rFonts w:ascii="Arial" w:hAnsi="Arial" w:cs="Arial"/>
            <w:sz w:val="22"/>
            <w:szCs w:val="22"/>
          </w:rPr>
          <w:t>www.nabidkamajetku.cz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F95EFB" w:rsidRDefault="00F95EFB" w:rsidP="00F95EF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sz w:val="22"/>
          <w:szCs w:val="22"/>
        </w:rPr>
        <w:t xml:space="preserve">Začátek elektronické aukce 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se stanovuje na den 22. 8. 2022 ve 12.00 hod. </w:t>
      </w: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Konec elektronické aukce se stanovuje na den 24. 8. 2022 ve 12.00 hod.</w:t>
      </w:r>
    </w:p>
    <w:p w:rsidR="00F95EFB" w:rsidRDefault="00F95EFB" w:rsidP="00F95EFB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Zadav</w:t>
      </w: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atelem aukce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 Česká republika - Úřad pro zastupování státu ve věcech majetkových.</w:t>
      </w: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Příslušným pracovištěm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Zadavatele aukce je odbor Odloučené pracoviště Louny, Pod Nemocnicí 2381, 440 01 Louny.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D9D9D9" w:themeFill="background1" w:themeFillShade="D9"/>
          <w:lang w:bidi="cs-CZ"/>
        </w:rPr>
        <w:t xml:space="preserve"> </w:t>
      </w: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  <w:shd w:val="clear" w:color="auto" w:fill="FFFFFF"/>
          <w:lang w:bidi="cs-CZ"/>
        </w:rPr>
        <w:t>Kontaktní osobou</w:t>
      </w:r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 xml:space="preserve"> je Šárka Hrabáková, e-mail: </w:t>
      </w:r>
      <w:hyperlink r:id="rId8" w:history="1">
        <w:r>
          <w:rPr>
            <w:rStyle w:val="Hypertextovodkaz"/>
            <w:rFonts w:ascii="Arial" w:eastAsia="Arial" w:hAnsi="Arial" w:cs="Arial"/>
            <w:bCs/>
            <w:sz w:val="22"/>
            <w:szCs w:val="22"/>
            <w:shd w:val="clear" w:color="auto" w:fill="FFFFFF"/>
            <w:lang w:bidi="cs-CZ"/>
          </w:rPr>
          <w:t>sarka.hrabakova@uzsvm.cz</w:t>
        </w:r>
      </w:hyperlink>
      <w:r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  <w:t>, tel. 415 623 226</w:t>
      </w:r>
    </w:p>
    <w:p w:rsidR="00F95EFB" w:rsidRDefault="00F95EFB" w:rsidP="00F95EFB">
      <w:pPr>
        <w:jc w:val="center"/>
        <w:rPr>
          <w:rFonts w:ascii="Arial" w:eastAsia="Arial" w:hAnsi="Arial" w:cs="Arial"/>
          <w:bCs/>
          <w:color w:val="000000"/>
          <w:sz w:val="22"/>
          <w:szCs w:val="22"/>
          <w:shd w:val="clear" w:color="auto" w:fill="FFFFFF"/>
          <w:lang w:bidi="cs-CZ"/>
        </w:rPr>
      </w:pPr>
      <w:bookmarkStart w:id="1" w:name="bookmark3"/>
    </w:p>
    <w:p w:rsidR="00F95EFB" w:rsidRDefault="005A0710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II.</w:t>
      </w:r>
    </w:p>
    <w:p w:rsidR="00F95EFB" w:rsidRDefault="005A0710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Podmínky účasti v aukci</w:t>
      </w:r>
    </w:p>
    <w:p w:rsidR="00F95EFB" w:rsidRDefault="00F95EFB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95EFB" w:rsidRDefault="005A0710" w:rsidP="00F95EFB">
      <w:pPr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Účast v elektronické aukci je možná pouze pro registrované uživatele Elektronického aukčního systému (dále jen „</w:t>
      </w:r>
      <w:r>
        <w:rPr>
          <w:rFonts w:ascii="Arial" w:eastAsia="Arial" w:hAnsi="Arial" w:cs="Arial"/>
          <w:b/>
          <w:sz w:val="22"/>
          <w:szCs w:val="22"/>
        </w:rPr>
        <w:t>EAS</w:t>
      </w:r>
      <w:r>
        <w:rPr>
          <w:rFonts w:ascii="Arial" w:eastAsia="Arial" w:hAnsi="Arial" w:cs="Arial"/>
          <w:sz w:val="22"/>
          <w:szCs w:val="22"/>
        </w:rPr>
        <w:t xml:space="preserve">“). Způsob registrace je uveden v Aukčním řádu zveřejněném na webových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stránkách </w:t>
      </w:r>
      <w:r>
        <w:rPr>
          <w:rFonts w:ascii="Arial" w:eastAsia="Arial" w:hAnsi="Arial" w:cs="Arial"/>
          <w:sz w:val="22"/>
          <w:szCs w:val="22"/>
        </w:rPr>
        <w:t>www.nabidkamajetku.cz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, na </w:t>
      </w:r>
      <w:r>
        <w:rPr>
          <w:rFonts w:ascii="Arial" w:eastAsia="Arial" w:hAnsi="Arial" w:cs="Arial"/>
          <w:sz w:val="22"/>
          <w:szCs w:val="22"/>
        </w:rPr>
        <w:t xml:space="preserve">těchto webových stránkách je možné také registraci provést. </w:t>
      </w:r>
    </w:p>
    <w:p w:rsidR="00F95EFB" w:rsidRDefault="00F95EFB" w:rsidP="00F95EFB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F95EFB" w:rsidRDefault="005A0710" w:rsidP="00F95EFB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Zároveň je podmínkou účasti složení částky na úhradu kupní ceny (dále jen „kauce“) ve s</w:t>
      </w:r>
      <w:r>
        <w:rPr>
          <w:rFonts w:ascii="Arial" w:eastAsia="Arial" w:hAnsi="Arial" w:cs="Arial"/>
          <w:b/>
        </w:rPr>
        <w:t>myslu článku 5 odst. 2 písm. c) Aukčního řádu, a to ve výši 6.500,00 Kč. Kauci lze složit pouze bezhotovostním převodem na účet č. 6015-8124411/0710 tak, aby byla připsána na účet Zadavatele aukce ve lhůtě do 19. 8. 2022. Jako variabilní symbol a specifick</w:t>
      </w:r>
      <w:r>
        <w:rPr>
          <w:rFonts w:ascii="Arial" w:eastAsia="Arial" w:hAnsi="Arial" w:cs="Arial"/>
          <w:b/>
        </w:rPr>
        <w:t>ý symbol</w:t>
      </w:r>
      <w:r>
        <w:rPr>
          <w:rFonts w:ascii="Arial" w:eastAsia="Arial" w:hAnsi="Arial" w:cs="Arial"/>
        </w:rPr>
        <w:t xml:space="preserve"> každý uživatel uvede údaje, které jsou zaslány systémem po přihlášení se k elektronické aukci.</w:t>
      </w:r>
    </w:p>
    <w:p w:rsidR="00F95EFB" w:rsidRDefault="005A0710" w:rsidP="00F95EFB">
      <w:pPr>
        <w:pStyle w:val="Odstavecseseznamem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případě, kdy se Účastník aukce nestane Vítězem aukce a uhradil jiným způsobem, než bezhotovostním převodem, je povinen sdělit kontaktní osobě číslo úč</w:t>
      </w:r>
      <w:r>
        <w:rPr>
          <w:rFonts w:ascii="Arial" w:eastAsia="Arial" w:hAnsi="Arial" w:cs="Arial"/>
        </w:rPr>
        <w:t>tu, na který se mu má kauce vrátit. Takto musí učinit prostřednictví e-mailové adresy uvedené v kontaktních údajích u svého uživatelského účtu v EAS, a to ve lhůtě 5 pracovních dnů ode dne ukončení elektronické aukce.</w:t>
      </w:r>
    </w:p>
    <w:p w:rsidR="00F95EFB" w:rsidRDefault="005A0710" w:rsidP="00F95EFB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Úhrada kauce v hotovosti do poklady Za</w:t>
      </w:r>
      <w:r>
        <w:rPr>
          <w:rFonts w:ascii="Arial" w:eastAsia="Arial" w:hAnsi="Arial" w:cs="Arial"/>
          <w:i/>
        </w:rPr>
        <w:t>davatele aukce je nepřípustná. Kauci je nutné zaslat v dostatečném časovém předstihu vzhledem ke lhůtám mezibankovních převodů, včasné připsání aukce na účet Zadavatele aukce je odpovědností Uživatele. Případné zdržení připsání kauce na účet Zadavatele auk</w:t>
      </w:r>
      <w:r>
        <w:rPr>
          <w:rFonts w:ascii="Arial" w:eastAsia="Arial" w:hAnsi="Arial" w:cs="Arial"/>
          <w:i/>
        </w:rPr>
        <w:t>ce jde k tíži Uživatele.</w:t>
      </w:r>
    </w:p>
    <w:p w:rsidR="00F95EFB" w:rsidRDefault="00F95EFB" w:rsidP="00F95EFB">
      <w:pPr>
        <w:rPr>
          <w:rFonts w:ascii="Arial" w:eastAsia="Arial" w:hAnsi="Arial" w:cs="Arial"/>
          <w:sz w:val="22"/>
          <w:szCs w:val="22"/>
        </w:rPr>
      </w:pPr>
    </w:p>
    <w:p w:rsidR="00F95EFB" w:rsidRDefault="005A0710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III.</w:t>
      </w:r>
    </w:p>
    <w:p w:rsidR="00F95EFB" w:rsidRDefault="005A0710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Označení </w:t>
      </w:r>
      <w:bookmarkEnd w:id="1"/>
      <w:r>
        <w:rPr>
          <w:rFonts w:ascii="Arial" w:eastAsia="Arial" w:hAnsi="Arial" w:cs="Arial"/>
          <w:b/>
          <w:sz w:val="22"/>
          <w:szCs w:val="22"/>
        </w:rPr>
        <w:t>vlastníka Předmětu aukce</w:t>
      </w:r>
    </w:p>
    <w:p w:rsidR="00F95EFB" w:rsidRDefault="00F95EFB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  <w:shd w:val="clear" w:color="auto" w:fill="FFFFFF"/>
          <w:lang w:bidi="cs-CZ"/>
        </w:rPr>
        <w:t xml:space="preserve">Česká republika - Úřad pro zastupování státu ve věcech majetkových, </w:t>
      </w:r>
      <w:r>
        <w:rPr>
          <w:rFonts w:ascii="Arial" w:eastAsia="Arial" w:hAnsi="Arial" w:cs="Arial"/>
          <w:sz w:val="22"/>
          <w:szCs w:val="22"/>
        </w:rPr>
        <w:t>se sídlem Rašínovo nábřeží 390/42, 128 00 Praha 2, IČO: 69797111.</w:t>
      </w:r>
    </w:p>
    <w:p w:rsidR="00F95EFB" w:rsidRDefault="00F95EFB" w:rsidP="00F95EFB">
      <w:pPr>
        <w:rPr>
          <w:rFonts w:ascii="Arial" w:eastAsia="Arial" w:hAnsi="Arial" w:cs="Arial"/>
          <w:b/>
          <w:sz w:val="22"/>
          <w:szCs w:val="22"/>
        </w:rPr>
      </w:pPr>
      <w:bookmarkStart w:id="2" w:name="bookmark4"/>
    </w:p>
    <w:p w:rsidR="00F95EFB" w:rsidRDefault="005A0710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</w:t>
      </w:r>
    </w:p>
    <w:p w:rsidR="00F95EFB" w:rsidRDefault="005A0710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Předmět </w:t>
      </w:r>
      <w:bookmarkEnd w:id="2"/>
      <w:r>
        <w:rPr>
          <w:rFonts w:ascii="Arial" w:eastAsia="Arial" w:hAnsi="Arial" w:cs="Arial"/>
          <w:b/>
          <w:sz w:val="22"/>
          <w:szCs w:val="22"/>
        </w:rPr>
        <w:t>aukce</w:t>
      </w:r>
    </w:p>
    <w:p w:rsidR="00F95EFB" w:rsidRDefault="00F95EFB" w:rsidP="00F95EFB">
      <w:pPr>
        <w:jc w:val="center"/>
        <w:rPr>
          <w:rFonts w:ascii="Arial" w:eastAsia="Arial" w:hAnsi="Arial" w:cs="Arial"/>
          <w:sz w:val="22"/>
          <w:szCs w:val="22"/>
        </w:rPr>
      </w:pPr>
    </w:p>
    <w:p w:rsidR="00F95EFB" w:rsidRDefault="005A0710" w:rsidP="00F95E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Předmětem elektronické aukce je nemo</w:t>
      </w:r>
      <w:r>
        <w:rPr>
          <w:rFonts w:ascii="Arial" w:eastAsia="Arial" w:hAnsi="Arial" w:cs="Arial"/>
          <w:sz w:val="22"/>
          <w:szCs w:val="22"/>
        </w:rPr>
        <w:t>vitá věc:</w:t>
      </w:r>
    </w:p>
    <w:p w:rsidR="00F95EFB" w:rsidRDefault="00F95EFB" w:rsidP="00F95EFB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95EFB" w:rsidRDefault="005A0710" w:rsidP="00F95EFB">
      <w:pPr>
        <w:numPr>
          <w:ilvl w:val="0"/>
          <w:numId w:val="2"/>
        </w:numPr>
        <w:ind w:left="357" w:hanging="357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pozemková parcela č. 724/8 </w:t>
      </w:r>
      <w:r>
        <w:rPr>
          <w:rFonts w:ascii="Arial" w:hAnsi="Arial" w:cs="Arial"/>
          <w:sz w:val="22"/>
          <w:szCs w:val="22"/>
        </w:rPr>
        <w:t>o výměře 3543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, </w:t>
      </w:r>
      <w:r>
        <w:rPr>
          <w:rFonts w:ascii="Arial" w:hAnsi="Arial" w:cs="Arial"/>
          <w:sz w:val="22"/>
          <w:szCs w:val="22"/>
        </w:rPr>
        <w:t>ostatní plocha, jiná plocha, ochranné pásmo přír. léčiv. zdroje nebo zdroje přír. miner. vody</w:t>
      </w:r>
    </w:p>
    <w:p w:rsidR="00F95EFB" w:rsidRDefault="00F95EFB" w:rsidP="00F95EFB">
      <w:pPr>
        <w:jc w:val="both"/>
        <w:rPr>
          <w:rFonts w:ascii="Arial" w:hAnsi="Arial" w:cs="Arial"/>
          <w:sz w:val="22"/>
          <w:szCs w:val="22"/>
        </w:rPr>
      </w:pPr>
    </w:p>
    <w:p w:rsidR="00F95EFB" w:rsidRDefault="005A0710" w:rsidP="00F95EF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k. ú.</w:t>
      </w:r>
      <w:r>
        <w:rPr>
          <w:rFonts w:ascii="Arial" w:hAnsi="Arial" w:cs="Arial"/>
          <w:b/>
          <w:sz w:val="22"/>
          <w:szCs w:val="22"/>
        </w:rPr>
        <w:t xml:space="preserve"> Břvany</w:t>
      </w:r>
      <w:r>
        <w:rPr>
          <w:rFonts w:ascii="Arial" w:hAnsi="Arial" w:cs="Arial"/>
          <w:sz w:val="22"/>
          <w:szCs w:val="22"/>
        </w:rPr>
        <w:t xml:space="preserve">, obec Břvany, vedené u Katastrálního úřadu pro Ústecký kraj, Katastrální pracoviště Louny </w:t>
      </w:r>
      <w:r>
        <w:rPr>
          <w:rFonts w:ascii="Arial" w:hAnsi="Arial" w:cs="Arial"/>
          <w:sz w:val="22"/>
          <w:szCs w:val="22"/>
        </w:rPr>
        <w:t>a zapsaná na LV č. 60000.</w:t>
      </w:r>
    </w:p>
    <w:p w:rsidR="00F95EFB" w:rsidRDefault="00F95EFB" w:rsidP="00F95EFB">
      <w:pPr>
        <w:jc w:val="both"/>
        <w:rPr>
          <w:rFonts w:ascii="Arial" w:hAnsi="Arial" w:cs="Arial"/>
          <w:sz w:val="22"/>
          <w:szCs w:val="22"/>
        </w:rPr>
      </w:pPr>
    </w:p>
    <w:p w:rsidR="00F95EFB" w:rsidRDefault="005A0710" w:rsidP="00F95EFB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Popis Předmětu aukce:</w:t>
      </w:r>
    </w:p>
    <w:p w:rsidR="00F95EFB" w:rsidRDefault="005A0710" w:rsidP="00F95EF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Pozemek se nachází mimo zastavěné území obce, je z větší části užíván. Jedná se o součást většího půdního celku. Na části pozemku rostou vysemeněné keře bezu. Z hlediska územního plánu je pozemek veden jako účelová komunikace, cestní síť v krajině. </w:t>
      </w:r>
    </w:p>
    <w:p w:rsidR="00F95EFB" w:rsidRDefault="005A0710" w:rsidP="00F9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poz</w:t>
      </w:r>
      <w:r>
        <w:rPr>
          <w:rFonts w:ascii="Arial" w:hAnsi="Arial" w:cs="Arial"/>
          <w:sz w:val="22"/>
          <w:szCs w:val="22"/>
        </w:rPr>
        <w:t xml:space="preserve">emku se nachází zařízení provozovaná společností Severočeské vodovody a kanalizace, a.s. a jejich ochranná nebo bezpečnostní pásma. Konkrétně se jedná o: vodovodní řad DN&lt;500, vodovodní řad DN &gt;=500. </w:t>
      </w:r>
    </w:p>
    <w:p w:rsidR="00F95EFB" w:rsidRDefault="005A0710" w:rsidP="00F9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Pozemek se nachází v ochranném pásmu II. stupně zdrojů </w:t>
      </w:r>
      <w:r>
        <w:rPr>
          <w:rFonts w:ascii="Arial" w:hAnsi="Arial" w:cs="Arial"/>
          <w:sz w:val="22"/>
          <w:szCs w:val="22"/>
        </w:rPr>
        <w:t>přírodních minerálních vod zřídelní struktury Břvany. Ochranná pásma zdrojů ve Břvanech byla stanovena výměrem čj. ČIL-484-24.9.71 ze dne 5. ledna 1972 a výnosem MZ ČSR č. 10/1972.</w:t>
      </w:r>
    </w:p>
    <w:p w:rsidR="00F95EFB" w:rsidRDefault="005A0710" w:rsidP="00F95EF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 pozemek není přístup z veřejné komunikace, ale pouze přes pozemky jiných</w:t>
      </w:r>
      <w:r>
        <w:rPr>
          <w:rFonts w:ascii="Arial" w:hAnsi="Arial" w:cs="Arial"/>
          <w:bCs/>
          <w:sz w:val="22"/>
          <w:szCs w:val="22"/>
        </w:rPr>
        <w:t xml:space="preserve"> vlastníků. Tento přístup není smluvně zajištěn. </w:t>
      </w:r>
    </w:p>
    <w:p w:rsidR="00F95EFB" w:rsidRDefault="00F95EFB" w:rsidP="00F95EFB">
      <w:pPr>
        <w:rPr>
          <w:rFonts w:ascii="Arial" w:eastAsia="Arial" w:hAnsi="Arial" w:cs="Arial"/>
          <w:b/>
          <w:sz w:val="22"/>
          <w:szCs w:val="22"/>
        </w:rPr>
      </w:pPr>
    </w:p>
    <w:p w:rsidR="00F95EFB" w:rsidRDefault="005A0710" w:rsidP="00F95EF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V.</w:t>
      </w:r>
      <w:bookmarkStart w:id="3" w:name="bookmark8"/>
    </w:p>
    <w:p w:rsidR="00F95EFB" w:rsidRDefault="005A0710" w:rsidP="00F95EFB">
      <w:pPr>
        <w:pStyle w:val="Zkladntext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Prohlídka Předmětu aukce</w:t>
      </w:r>
    </w:p>
    <w:p w:rsidR="00F95EFB" w:rsidRDefault="00F95EFB" w:rsidP="00F95EFB">
      <w:pPr>
        <w:pStyle w:val="Zkladntext"/>
        <w:jc w:val="center"/>
        <w:rPr>
          <w:rFonts w:ascii="Arial" w:hAnsi="Arial" w:cs="Arial"/>
          <w:szCs w:val="22"/>
        </w:rPr>
      </w:pPr>
    </w:p>
    <w:p w:rsidR="00F95EFB" w:rsidRDefault="005A0710" w:rsidP="00F95EF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poloze, se prohlídka Předmětu aukce neuskuteční.</w:t>
      </w:r>
    </w:p>
    <w:p w:rsidR="00F95EFB" w:rsidRDefault="00F95EFB" w:rsidP="00F95EFB">
      <w:pPr>
        <w:jc w:val="center"/>
        <w:rPr>
          <w:rFonts w:ascii="Arial" w:eastAsia="Arial" w:hAnsi="Arial" w:cs="Arial"/>
          <w:b/>
          <w:bCs/>
        </w:rPr>
      </w:pPr>
    </w:p>
    <w:p w:rsidR="00F95EFB" w:rsidRDefault="005A0710" w:rsidP="00F95EFB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VI.</w:t>
      </w:r>
    </w:p>
    <w:p w:rsidR="00F95EFB" w:rsidRDefault="005A0710" w:rsidP="00F95EFB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Nejnižší podání a Příhoz</w:t>
      </w:r>
      <w:bookmarkEnd w:id="3"/>
    </w:p>
    <w:p w:rsidR="00F95EFB" w:rsidRDefault="00F95EFB" w:rsidP="00F95EFB">
      <w:pPr>
        <w:jc w:val="center"/>
        <w:rPr>
          <w:rFonts w:ascii="Arial" w:eastAsia="Arial" w:hAnsi="Arial" w:cs="Arial"/>
          <w:b/>
          <w:bCs/>
        </w:rPr>
      </w:pPr>
    </w:p>
    <w:p w:rsidR="00F95EFB" w:rsidRDefault="005A0710" w:rsidP="00F95EFB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Nejnižší podání činí   65.500,-Kč (slovy: Šedesátpěttisícpětset korun českých).</w:t>
      </w:r>
    </w:p>
    <w:p w:rsidR="00F95EFB" w:rsidRDefault="00F95EFB" w:rsidP="00F95EFB">
      <w:pPr>
        <w:widowControl w:val="0"/>
        <w:jc w:val="both"/>
        <w:rPr>
          <w:rFonts w:ascii="Arial" w:eastAsia="Arial" w:hAnsi="Arial" w:cs="Arial"/>
        </w:rPr>
      </w:pPr>
    </w:p>
    <w:p w:rsidR="00F95EFB" w:rsidRDefault="005A0710" w:rsidP="00F95EFB">
      <w:pPr>
        <w:pStyle w:val="Odstavecseseznamem"/>
        <w:widowControl w:val="0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Příhoz je stanoven na částku minimálně 1.000,- </w:t>
      </w:r>
      <w:r>
        <w:rPr>
          <w:rFonts w:ascii="Arial" w:eastAsia="Arial" w:hAnsi="Arial" w:cs="Arial"/>
          <w:bCs/>
          <w:color w:val="000000"/>
          <w:shd w:val="clear" w:color="auto" w:fill="FFFFFF"/>
          <w:lang w:bidi="cs-CZ"/>
        </w:rPr>
        <w:t>Kč</w:t>
      </w:r>
      <w:r>
        <w:rPr>
          <w:rFonts w:ascii="Arial" w:eastAsia="Arial" w:hAnsi="Arial" w:cs="Arial"/>
          <w:b/>
          <w:bCs/>
          <w:color w:val="000000"/>
          <w:shd w:val="clear" w:color="auto" w:fill="FFFFFF"/>
          <w:lang w:bidi="cs-CZ"/>
        </w:rPr>
        <w:t xml:space="preserve"> </w:t>
      </w:r>
      <w:r>
        <w:rPr>
          <w:rFonts w:ascii="Arial" w:eastAsia="Arial" w:hAnsi="Arial" w:cs="Arial"/>
        </w:rPr>
        <w:t>(slovy: Jedentisíc korun českých).</w:t>
      </w:r>
    </w:p>
    <w:p w:rsidR="00F95EFB" w:rsidRDefault="00F95EFB" w:rsidP="00F95EFB">
      <w:pPr>
        <w:rPr>
          <w:rFonts w:ascii="Arial" w:eastAsiaTheme="minorHAnsi" w:hAnsi="Arial" w:cs="Arial"/>
          <w:b/>
        </w:rPr>
      </w:pPr>
    </w:p>
    <w:p w:rsidR="00F95EFB" w:rsidRDefault="005A0710" w:rsidP="00F95E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</w:t>
      </w:r>
    </w:p>
    <w:p w:rsidR="00F95EFB" w:rsidRDefault="005A0710" w:rsidP="00F95E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Účastníci aukce</w:t>
      </w:r>
    </w:p>
    <w:p w:rsidR="00F95EFB" w:rsidRDefault="00F95EFB" w:rsidP="00F95EFB">
      <w:pPr>
        <w:jc w:val="center"/>
        <w:rPr>
          <w:rFonts w:ascii="Arial" w:hAnsi="Arial" w:cs="Arial"/>
          <w:b/>
        </w:rPr>
      </w:pPr>
    </w:p>
    <w:p w:rsidR="00F95EFB" w:rsidRDefault="005A0710" w:rsidP="00F95EFB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Uživatelům EAS, kteří se do elektronické aukce přihlásí, bude jako Účastníkům aukce přiděleno ID účastníka aukce, které platí pouze pro konkrétní </w:t>
      </w:r>
      <w:r>
        <w:rPr>
          <w:rFonts w:ascii="Arial" w:hAnsi="Arial" w:cs="Arial"/>
        </w:rPr>
        <w:t>elektronickou aukci. Vstupem do elektronické aukce Účastník aukce souhlasí s podmínkami Kupní smlouvy.</w:t>
      </w:r>
    </w:p>
    <w:p w:rsidR="00F95EFB" w:rsidRDefault="00F95EFB" w:rsidP="00F95EFB">
      <w:pPr>
        <w:pStyle w:val="Bezmezer"/>
        <w:jc w:val="both"/>
        <w:rPr>
          <w:rFonts w:ascii="Arial" w:hAnsi="Arial" w:cs="Arial"/>
        </w:rPr>
      </w:pPr>
    </w:p>
    <w:p w:rsidR="00F95EFB" w:rsidRDefault="005A0710" w:rsidP="00F95EFB">
      <w:pPr>
        <w:pStyle w:val="Bezmezer"/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Kromě prohlášení podle Aukčního řádu Účastník aukce svou účastí v elektronické aukci prohlašuje, že</w:t>
      </w:r>
      <w:bookmarkStart w:id="4" w:name="_Ref498087764"/>
      <w:r>
        <w:rPr>
          <w:rFonts w:ascii="Arial" w:hAnsi="Arial" w:cs="Arial"/>
        </w:rPr>
        <w:t xml:space="preserve"> nemá vůči Zadavateli aukce dluh, jehož plnění je vyn</w:t>
      </w:r>
      <w:r>
        <w:rPr>
          <w:rFonts w:ascii="Arial" w:hAnsi="Arial" w:cs="Arial"/>
        </w:rPr>
        <w:t>utitelné na základě vykonatelného exekučního titulu podle § 40 zákona č. 120/2001 Sb., o soudních exekutorech a exekuční činnosti (exekuční řád)</w:t>
      </w:r>
      <w:bookmarkEnd w:id="4"/>
      <w:r>
        <w:rPr>
          <w:rFonts w:ascii="Arial" w:hAnsi="Arial" w:cs="Arial"/>
        </w:rPr>
        <w:t>, ve znění pozdějších předpisů; v případě, že dojde ke změně v této skutečnosti, nebude se účastnit žádné elektr</w:t>
      </w:r>
      <w:r>
        <w:rPr>
          <w:rFonts w:ascii="Arial" w:hAnsi="Arial" w:cs="Arial"/>
        </w:rPr>
        <w:t>onické aukce v EAS a bezodkladně tyto změny oznámí správci. Existence takového dluhu může být důvodem pro odmítnutí uzavření Kupní smlouvy s Vítězem aukce.</w:t>
      </w:r>
    </w:p>
    <w:p w:rsidR="00F95EFB" w:rsidRDefault="00F95EFB" w:rsidP="00F95EFB">
      <w:pPr>
        <w:jc w:val="center"/>
        <w:rPr>
          <w:rFonts w:ascii="Arial" w:hAnsi="Arial" w:cs="Arial"/>
          <w:b/>
        </w:rPr>
      </w:pPr>
    </w:p>
    <w:p w:rsidR="00F95EFB" w:rsidRDefault="005A0710" w:rsidP="00F95E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</w:p>
    <w:p w:rsidR="00F95EFB" w:rsidRDefault="005A0710" w:rsidP="00F95EF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Úhrada ceny dosažené v elektronické aukci a převzetí Předmětu aukce</w:t>
      </w:r>
    </w:p>
    <w:p w:rsidR="00F95EFB" w:rsidRDefault="00F95EFB" w:rsidP="00F95EFB">
      <w:pPr>
        <w:jc w:val="center"/>
        <w:rPr>
          <w:rFonts w:ascii="Arial" w:hAnsi="Arial" w:cs="Arial"/>
          <w:b/>
          <w:sz w:val="22"/>
          <w:szCs w:val="22"/>
        </w:rPr>
      </w:pPr>
    </w:p>
    <w:p w:rsidR="00F95EFB" w:rsidRDefault="005A0710" w:rsidP="00F95EFB">
      <w:pPr>
        <w:pStyle w:val="Bezmezer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Vítěz aukce při</w:t>
      </w:r>
      <w:r>
        <w:rPr>
          <w:rFonts w:ascii="Arial" w:hAnsi="Arial" w:cs="Arial"/>
        </w:rPr>
        <w:t xml:space="preserve"> přihlašování do elektronické aukce uvedl, že Předmět aukce chce nabýt do spoluvlastnictví, musí ve lhůtě do 5 pracovních dnů ode dne udělení Souhlasu </w:t>
      </w:r>
      <w:r>
        <w:rPr>
          <w:rFonts w:ascii="Arial" w:hAnsi="Arial" w:cs="Arial"/>
        </w:rPr>
        <w:lastRenderedPageBreak/>
        <w:t>doložit kontaktní osobě souhlas budoucího spoluvlastníka/spoluvlastníků k nabytí spoluvlastnického podílu</w:t>
      </w:r>
      <w:r>
        <w:rPr>
          <w:rFonts w:ascii="Arial" w:hAnsi="Arial" w:cs="Arial"/>
        </w:rPr>
        <w:t xml:space="preserve"> na Předmětu aukce v prosté kopii (viz příloha č. 1 Aukčního řádu).</w:t>
      </w:r>
    </w:p>
    <w:p w:rsidR="00F95EFB" w:rsidRDefault="00F95EFB" w:rsidP="00F95EFB">
      <w:pPr>
        <w:pStyle w:val="Bezmezer"/>
        <w:jc w:val="both"/>
        <w:rPr>
          <w:rFonts w:ascii="Arial" w:hAnsi="Arial" w:cs="Arial"/>
        </w:rPr>
      </w:pPr>
    </w:p>
    <w:p w:rsidR="00F95EFB" w:rsidRDefault="005A0710" w:rsidP="00F95EFB">
      <w:pPr>
        <w:pStyle w:val="Bezmezer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Jestliže Vítěz aukce při přihlašování uvedl, že Předmět aukce chce nabýt do společného jmění manželů, musí manžel/ka ve lhůtě do 5 pracovních dnů ode dne udělení Souhlasu doložit kontaktn</w:t>
      </w:r>
      <w:r>
        <w:rPr>
          <w:rFonts w:ascii="Arial" w:hAnsi="Arial" w:cs="Arial"/>
        </w:rPr>
        <w:t>í osobě své identifikační údaje. Pokud podává nabídku jeden z manželů a hodlá Kupní smlouvou nabýt Předmět aukce do svého výlučného vlastnictví, musí ve lhůtě do 5 pracovních dnů od udělení Souhlasu doložit kontaktní osobě jednu z listin dle čl. 10 odst. 3</w:t>
      </w:r>
      <w:r>
        <w:rPr>
          <w:rFonts w:ascii="Arial" w:hAnsi="Arial" w:cs="Arial"/>
        </w:rPr>
        <w:t xml:space="preserve"> písm. d) Aukčního řádu.</w:t>
      </w:r>
    </w:p>
    <w:p w:rsidR="00F95EFB" w:rsidRDefault="00F95EFB" w:rsidP="00F95EFB">
      <w:pPr>
        <w:pStyle w:val="Bezmezer"/>
        <w:jc w:val="both"/>
        <w:rPr>
          <w:rFonts w:ascii="Arial" w:hAnsi="Arial" w:cs="Arial"/>
        </w:rPr>
      </w:pPr>
    </w:p>
    <w:p w:rsidR="00F95EFB" w:rsidRDefault="005A0710" w:rsidP="00F95EFB">
      <w:pPr>
        <w:pStyle w:val="Bezmezer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 aukce je povinen se dostavit ve lhůtě 30 dnů ode dne udělení souhlasu na příslušné pracoviště Zadavatele aukce, prokázat svou totožnost (</w:t>
      </w:r>
      <w:r>
        <w:rPr>
          <w:rFonts w:ascii="Arial" w:hAnsi="Arial" w:cs="Arial"/>
          <w:b/>
        </w:rPr>
        <w:t>včetně rodného čísla</w:t>
      </w:r>
      <w:r>
        <w:rPr>
          <w:rFonts w:ascii="Arial" w:hAnsi="Arial" w:cs="Arial"/>
        </w:rPr>
        <w:t xml:space="preserve">) ve smyslu </w:t>
      </w:r>
      <w:r>
        <w:rPr>
          <w:rFonts w:ascii="Arial" w:hAnsi="Arial" w:cs="Arial"/>
        </w:rPr>
        <w:br/>
        <w:t xml:space="preserve">čl. 10 odst. 3 Aukčního řádu, a platně podepsat Kupní </w:t>
      </w:r>
      <w:r>
        <w:rPr>
          <w:rFonts w:ascii="Arial" w:hAnsi="Arial" w:cs="Arial"/>
        </w:rPr>
        <w:t>smlouvu. Poté je třeba jeden podepsaný výtisk doručit s úředně ověřeným podpisem na příslušné pracoviště ve lhůtě do 14 dnů ode dne podpisu Kupní smlouvy, pokud to Aukční řád vyžaduje.</w:t>
      </w:r>
    </w:p>
    <w:p w:rsidR="00F95EFB" w:rsidRDefault="00F95EFB" w:rsidP="00F95EFB">
      <w:pPr>
        <w:pStyle w:val="Bezmezer"/>
        <w:jc w:val="both"/>
        <w:rPr>
          <w:rFonts w:ascii="Arial" w:hAnsi="Arial" w:cs="Arial"/>
        </w:rPr>
      </w:pPr>
    </w:p>
    <w:p w:rsidR="00F95EFB" w:rsidRDefault="005A0710" w:rsidP="00F95EFB">
      <w:pPr>
        <w:pStyle w:val="Bezmezer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Vítěz aukce může po dohodě s kontaktní osobou podepsat Kupní smlouvu z</w:t>
      </w:r>
      <w:r>
        <w:rPr>
          <w:rFonts w:ascii="Arial" w:hAnsi="Arial" w:cs="Arial"/>
        </w:rPr>
        <w:t>a využití poštovních služeb. Tento požadavek musí Vítěz aukce sdělit do 5 pracovních dnů ode dne udělení Souhlasu. V takovém případě je Vítěz aukce povinen vrátit podepsanou Kupní smlouvu v požadovaném počtu výtisků v termínu do 14 pracovních dní od doruče</w:t>
      </w:r>
      <w:r>
        <w:rPr>
          <w:rFonts w:ascii="Arial" w:hAnsi="Arial" w:cs="Arial"/>
        </w:rPr>
        <w:t xml:space="preserve">ní. </w:t>
      </w:r>
      <w:r>
        <w:rPr>
          <w:rFonts w:ascii="Arial" w:hAnsi="Arial" w:cs="Arial"/>
          <w:b/>
        </w:rPr>
        <w:t>Jeden z výtisků musí v tomto případě být vždy opatřen úředně ověřeným podpisem.</w:t>
      </w:r>
      <w:r>
        <w:rPr>
          <w:rFonts w:ascii="Arial" w:hAnsi="Arial" w:cs="Arial"/>
        </w:rPr>
        <w:t xml:space="preserve"> Jestliže k převodu vlastnického práva je nutný zápis do katastru nemovitostí, je Vítěz aukce povinen z důvodu přípravy návrhu na zápis vkladu do katastru nemovitostí sdělit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své rodné číslo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br/>
        <w:t>a to na formuláři (viz příloha č. 1 Aukční vyhlášky), který je zaslán spolu s Kupní smlouvou.</w:t>
      </w:r>
    </w:p>
    <w:p w:rsidR="00F95EFB" w:rsidRDefault="00F95EFB" w:rsidP="00F95EFB">
      <w:pPr>
        <w:pStyle w:val="Normln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p w:rsidR="00F95EFB" w:rsidRDefault="005A0710" w:rsidP="00F95EFB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Jestliže se Vítězem aukce stane územní samosprávný celek, tak se lhůty dle odst. 3 a 4 tohoto článku neuplatní V takovém případě je Vítěz aukc</w:t>
      </w:r>
      <w:r>
        <w:rPr>
          <w:rFonts w:ascii="Arial" w:hAnsi="Arial" w:cs="Arial"/>
          <w:sz w:val="22"/>
          <w:szCs w:val="22"/>
        </w:rPr>
        <w:t>e povinen doručit podepsanou Kupní smlouvu v požadovaném počtu výtisků v termínu do 14 pracovních dní od schválení právního jednání orgánem územně samosprávného celku. V případě, kdy má zástupce územně samosprávného celku založený podpisový vzor na přísluš</w:t>
      </w:r>
      <w:r>
        <w:rPr>
          <w:rFonts w:ascii="Arial" w:hAnsi="Arial" w:cs="Arial"/>
          <w:sz w:val="22"/>
          <w:szCs w:val="22"/>
        </w:rPr>
        <w:t>ném katastrálním úřadě, nemusí být žádný z výtisků opatřen úředně ověřeným podpisem.</w:t>
      </w:r>
    </w:p>
    <w:p w:rsidR="00F95EFB" w:rsidRDefault="005A0710" w:rsidP="00F95EFB">
      <w:pPr>
        <w:pStyle w:val="Bezmezer"/>
        <w:numPr>
          <w:ilvl w:val="0"/>
          <w:numId w:val="5"/>
        </w:numPr>
        <w:spacing w:before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Vítěz aukce tak neučiní v těchto lhůtách, nastává Zmaření aukce. Jestliže Vítěz aukce se stane Zmařitelem</w:t>
      </w:r>
      <w:r>
        <w:rPr>
          <w:rFonts w:ascii="Arial" w:hAnsi="Arial" w:cs="Arial"/>
        </w:rPr>
        <w:t xml:space="preserve"> aukce, může být vyzván k uzavření Kupní smlouvy Účastník aukce, který se umístil na dalším místě, pokud jím nabídnutá aukční cena není nižší než 90 % ceny nabídnuté Účastníkem aukce prvním v pořadí.</w:t>
      </w:r>
    </w:p>
    <w:p w:rsidR="00F95EFB" w:rsidRDefault="00F95EFB" w:rsidP="00F95EFB">
      <w:pPr>
        <w:pStyle w:val="Bezmezer"/>
        <w:jc w:val="both"/>
        <w:rPr>
          <w:b/>
        </w:rPr>
      </w:pPr>
    </w:p>
    <w:p w:rsidR="00F95EFB" w:rsidRDefault="005A0710" w:rsidP="00F95EFB">
      <w:pPr>
        <w:pStyle w:val="Bezmezer"/>
        <w:numPr>
          <w:ilvl w:val="0"/>
          <w:numId w:val="5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Nejpozději do 10 pracovních dnů od doručení všech výtis</w:t>
      </w:r>
      <w:r>
        <w:rPr>
          <w:rFonts w:ascii="Arial" w:hAnsi="Arial" w:cs="Arial"/>
        </w:rPr>
        <w:t>ků smlouvy podepsaných kupujícím zajistí Zadavatel aukce podpis smlouvy ze své strany. Zadavatel aukce předá Kupní smlouvu po podpisu poslední smluvní stranou do 5 pracovních dnů příslušnému ministerstvu ke schválení převodu.</w:t>
      </w:r>
    </w:p>
    <w:p w:rsidR="00F95EFB" w:rsidRDefault="00F95EFB" w:rsidP="00F95EFB">
      <w:pPr>
        <w:jc w:val="both"/>
        <w:rPr>
          <w:rFonts w:ascii="Arial" w:hAnsi="Arial" w:cs="Arial"/>
        </w:rPr>
      </w:pPr>
    </w:p>
    <w:p w:rsidR="00F95EFB" w:rsidRDefault="005A0710" w:rsidP="00F95EF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nabytí platnosti Kupní sml</w:t>
      </w:r>
      <w:r>
        <w:rPr>
          <w:rFonts w:ascii="Arial" w:hAnsi="Arial" w:cs="Arial"/>
        </w:rPr>
        <w:t>ouvy je kupující povinen zaplatit Zadavateli aukce aukční cenu v plné výši, a to do konkrétně určeného data, přičemž tato lhůta nebude kratší než 30 dnů ode dne odeslání výzvy k úhradě, a zároveň tato výzva bude kupujícímu zaslána do 30 dnů ode dne, kdy ta</w:t>
      </w:r>
      <w:r>
        <w:rPr>
          <w:rFonts w:ascii="Arial" w:hAnsi="Arial" w:cs="Arial"/>
        </w:rPr>
        <w:t>to Kupní smlouva opatřená schválením převodu příslušným ministerstvem bude doručena prodávajícímu. Přílohou výzvy bude stejnopis oboustranně podepsané Kupní smlouvy s případným schválením převodu od příslušného ministerstva.</w:t>
      </w:r>
    </w:p>
    <w:p w:rsidR="00F95EFB" w:rsidRDefault="00F95EFB" w:rsidP="00F95EFB">
      <w:pPr>
        <w:jc w:val="both"/>
        <w:rPr>
          <w:rFonts w:ascii="Arial" w:eastAsia="Arial" w:hAnsi="Arial" w:cs="Arial"/>
          <w:b/>
          <w:i/>
        </w:rPr>
      </w:pPr>
    </w:p>
    <w:p w:rsidR="00F95EFB" w:rsidRDefault="005A0710" w:rsidP="00F95EF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 udělení Souhlasu Vítězi auk</w:t>
      </w:r>
      <w:r>
        <w:rPr>
          <w:rFonts w:ascii="Arial" w:hAnsi="Arial" w:cs="Arial"/>
        </w:rPr>
        <w:t>ce se neúspěšným Účastníkům aukce kauce vrací bez prodlení po udělení Souhlasu, nejpozději do 10 pracovních dnů ode dne udělení Souhlasu.</w:t>
      </w:r>
    </w:p>
    <w:p w:rsidR="00F95EFB" w:rsidRDefault="00F95EFB" w:rsidP="00F95EFB">
      <w:pPr>
        <w:ind w:left="357" w:hanging="357"/>
        <w:jc w:val="both"/>
        <w:rPr>
          <w:rFonts w:ascii="Arial" w:hAnsi="Arial" w:cs="Arial"/>
        </w:rPr>
      </w:pPr>
    </w:p>
    <w:p w:rsidR="00F95EFB" w:rsidRDefault="005A0710" w:rsidP="00F95EF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Kupní cena se považuje za zaplacenou dnem, kdy je připsána na účet Zadavatele aukce. Kauce složená kupujícím v rámci </w:t>
      </w:r>
      <w:r>
        <w:rPr>
          <w:rFonts w:ascii="Arial" w:hAnsi="Arial" w:cs="Arial"/>
        </w:rPr>
        <w:t>elektronické aukce na účet Zadavatele se započte na úhradu kupní ceny.</w:t>
      </w:r>
    </w:p>
    <w:p w:rsidR="00F95EFB" w:rsidRDefault="00F95EFB" w:rsidP="00F95EFB">
      <w:pPr>
        <w:pStyle w:val="Odstavecseseznamem"/>
        <w:rPr>
          <w:rFonts w:ascii="Arial" w:hAnsi="Arial" w:cs="Arial"/>
        </w:rPr>
      </w:pPr>
    </w:p>
    <w:p w:rsidR="00F95EFB" w:rsidRDefault="005A0710" w:rsidP="00F95EF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Pokud ministerstvo uzavřenou Kupní smlouvu neschválí, kauce se vrací i Vítězi aukce bez zbytečného odkladu, a to nejpozději do 10 pracovních dnů ode dne doručení úřadu sdělení o neschv</w:t>
      </w:r>
      <w:r>
        <w:rPr>
          <w:rFonts w:ascii="Arial" w:hAnsi="Arial" w:cs="Arial"/>
        </w:rPr>
        <w:t>álení převodu ministerstvem, s tím, že ve sdělení není Úřad vyzván k doplnění.</w:t>
      </w:r>
    </w:p>
    <w:p w:rsidR="00F95EFB" w:rsidRDefault="00F95EFB" w:rsidP="00F95EFB">
      <w:pPr>
        <w:pStyle w:val="Odstavecseseznamem"/>
        <w:rPr>
          <w:rFonts w:ascii="Arial" w:hAnsi="Arial" w:cs="Arial"/>
        </w:rPr>
      </w:pPr>
    </w:p>
    <w:p w:rsidR="00F95EFB" w:rsidRDefault="005A0710" w:rsidP="00F95EFB">
      <w:pPr>
        <w:pStyle w:val="Odstavecseseznamem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Kauce propadá kromě situací vymezených v Aukčním řádu i v případě, že Předmět aukce lze převést pouze do společného jmění manželů, avšak druhý z manželů ve lhůtě 5 pracovních d</w:t>
      </w:r>
      <w:r>
        <w:rPr>
          <w:rFonts w:ascii="Arial" w:hAnsi="Arial" w:cs="Arial"/>
        </w:rPr>
        <w:t>ní neposkytne své identifikační údaje nebo odmítne podepsat Kupní smlouvu.</w:t>
      </w:r>
    </w:p>
    <w:p w:rsidR="00F95EFB" w:rsidRDefault="00F95EFB" w:rsidP="00F95EFB">
      <w:pPr>
        <w:pStyle w:val="Zkladntext"/>
        <w:ind w:left="357" w:hanging="357"/>
        <w:rPr>
          <w:rFonts w:ascii="Arial" w:hAnsi="Arial" w:cs="Arial"/>
          <w:szCs w:val="22"/>
        </w:rPr>
      </w:pPr>
    </w:p>
    <w:p w:rsidR="00F95EFB" w:rsidRDefault="005A0710" w:rsidP="00F95EFB">
      <w:pPr>
        <w:pStyle w:val="Normlnweb"/>
        <w:numPr>
          <w:ilvl w:val="0"/>
          <w:numId w:val="5"/>
        </w:numPr>
        <w:spacing w:before="0" w:beforeAutospacing="0" w:after="0" w:afterAutospacing="0"/>
        <w:ind w:left="357" w:hanging="357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Podléhá-li Kupní smlouva uveřejnění v registru smluv </w:t>
      </w:r>
      <w:r>
        <w:rPr>
          <w:rFonts w:ascii="Arial" w:hAnsi="Arial" w:cs="Arial"/>
          <w:sz w:val="22"/>
          <w:szCs w:val="22"/>
        </w:rPr>
        <w:t xml:space="preserve">podle zákona č. 340/2015 Sb., o zvláštních podmínkách účinnosti některých smluv, uveřejňování těchto smluv a o registru smluv </w:t>
      </w:r>
      <w:r>
        <w:rPr>
          <w:rFonts w:ascii="Arial" w:hAnsi="Arial" w:cs="Arial"/>
          <w:sz w:val="22"/>
          <w:szCs w:val="22"/>
        </w:rPr>
        <w:t>(zákon o registru smluv), ve znění pozdějších předpisů, uveřejňuje Kupní smlouvu v registru smluv Zadavatel aukce.</w:t>
      </w:r>
    </w:p>
    <w:p w:rsidR="00F95EFB" w:rsidRDefault="00F95EFB" w:rsidP="00F95EFB">
      <w:pPr>
        <w:rPr>
          <w:rFonts w:ascii="Arial" w:eastAsia="Arial" w:hAnsi="Arial" w:cs="Arial"/>
          <w:b/>
        </w:rPr>
      </w:pPr>
    </w:p>
    <w:p w:rsidR="00F95EFB" w:rsidRDefault="005A0710" w:rsidP="00F95EFB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IX.</w:t>
      </w:r>
    </w:p>
    <w:p w:rsidR="00F95EFB" w:rsidRDefault="005A0710" w:rsidP="00F95E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Závěrečná ustanovení</w:t>
      </w:r>
    </w:p>
    <w:p w:rsidR="00F95EFB" w:rsidRDefault="00F95EFB" w:rsidP="00F95EFB">
      <w:pPr>
        <w:jc w:val="center"/>
        <w:rPr>
          <w:rFonts w:ascii="Arial" w:eastAsia="Arial" w:hAnsi="Arial" w:cs="Arial"/>
          <w:b/>
        </w:rPr>
      </w:pPr>
    </w:p>
    <w:p w:rsidR="00F95EFB" w:rsidRDefault="005A0710" w:rsidP="00F95EFB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Tato Aukční vyhláška byla sepsána a je platná pouze pro elektronickou aukci předmětu, pro nějž byla tato Aukční vy</w:t>
      </w:r>
      <w:r>
        <w:rPr>
          <w:rFonts w:ascii="Arial" w:eastAsia="Arial" w:hAnsi="Arial" w:cs="Arial"/>
        </w:rPr>
        <w:t>hláška vyhotovena.</w:t>
      </w:r>
    </w:p>
    <w:p w:rsidR="00F95EFB" w:rsidRDefault="00F95EFB" w:rsidP="00F95EFB">
      <w:pPr>
        <w:widowControl w:val="0"/>
        <w:shd w:val="clear" w:color="auto" w:fill="FFFFFF"/>
        <w:jc w:val="both"/>
        <w:rPr>
          <w:rFonts w:ascii="Arial" w:eastAsia="Arial" w:hAnsi="Arial" w:cs="Arial"/>
        </w:rPr>
      </w:pPr>
    </w:p>
    <w:p w:rsidR="00F95EFB" w:rsidRDefault="005A0710" w:rsidP="00F95EFB">
      <w:pPr>
        <w:pStyle w:val="Odstavecseseznamem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Veškerá práva a povinnosti účastníků aukce, které nejsou v této Aukční vyhlášce specifikována, se řídí platným Aukčním řádem a souvisejícími zákony.</w:t>
      </w:r>
    </w:p>
    <w:p w:rsidR="00F95EFB" w:rsidRDefault="00F95EFB" w:rsidP="00F95EFB">
      <w:pPr>
        <w:pStyle w:val="Odstavecseseznamem"/>
        <w:rPr>
          <w:rFonts w:ascii="Arial" w:eastAsia="Arial" w:hAnsi="Arial" w:cs="Arial"/>
        </w:rPr>
      </w:pPr>
    </w:p>
    <w:p w:rsidR="00F95EFB" w:rsidRDefault="00F95EFB" w:rsidP="00F95EFB">
      <w:pPr>
        <w:pStyle w:val="Odstavecseseznamem"/>
        <w:widowControl w:val="0"/>
        <w:shd w:val="clear" w:color="auto" w:fill="FFFFFF"/>
        <w:spacing w:after="0" w:line="240" w:lineRule="auto"/>
        <w:ind w:left="357"/>
        <w:jc w:val="both"/>
        <w:rPr>
          <w:rFonts w:ascii="Arial" w:eastAsia="Arial" w:hAnsi="Arial" w:cs="Arial"/>
        </w:rPr>
      </w:pPr>
    </w:p>
    <w:p w:rsidR="00F95EFB" w:rsidRDefault="00F95EFB" w:rsidP="00F95EFB">
      <w:pPr>
        <w:widowControl w:val="0"/>
        <w:jc w:val="both"/>
        <w:rPr>
          <w:rFonts w:ascii="Arial" w:eastAsia="Arial" w:hAnsi="Arial" w:cs="Arial"/>
        </w:rPr>
      </w:pP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Louny, 19.7.2022</w:t>
      </w:r>
      <w:bookmarkStart w:id="5" w:name="_GoBack"/>
      <w:bookmarkEnd w:id="5"/>
    </w:p>
    <w:p w:rsidR="00F95EFB" w:rsidRDefault="00F95EFB" w:rsidP="00F95EF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95EFB" w:rsidRDefault="00F95EFB" w:rsidP="00F95EF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Ing. Marie Popová, v. r.</w:t>
      </w:r>
    </w:p>
    <w:p w:rsidR="00F95EFB" w:rsidRDefault="005A0710" w:rsidP="00F95EF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ředitelka odboru OP Louny</w:t>
      </w:r>
    </w:p>
    <w:p w:rsidR="00F95EFB" w:rsidRDefault="00F95EFB" w:rsidP="00F95EFB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:rsidR="00F95EFB" w:rsidRDefault="005A0710" w:rsidP="00F95EFB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Zadavatel aukce Česká </w:t>
      </w:r>
      <w:r>
        <w:rPr>
          <w:rFonts w:ascii="Arial" w:hAnsi="Arial" w:cs="Arial"/>
          <w:sz w:val="22"/>
          <w:szCs w:val="22"/>
        </w:rPr>
        <w:t>republika - Úřad pro zastupování státu ve věcech majetkových za kterou právně jedná Ing. Marie Popová, na základě Příkazu 6/2019, v platném znění</w:t>
      </w: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F95EFB" w:rsidRDefault="00F95EFB" w:rsidP="00F95EFB">
      <w:pPr>
        <w:rPr>
          <w:rFonts w:ascii="Arial" w:hAnsi="Arial" w:cs="Arial"/>
          <w:sz w:val="22"/>
          <w:szCs w:val="22"/>
        </w:rPr>
      </w:pPr>
    </w:p>
    <w:p w:rsidR="00E07B64" w:rsidRPr="00A43C1C" w:rsidRDefault="00E07B64" w:rsidP="006B5A0C">
      <w:pPr>
        <w:rPr>
          <w:rFonts w:ascii="Arial" w:hAnsi="Arial" w:cs="Arial"/>
          <w:sz w:val="22"/>
          <w:szCs w:val="22"/>
        </w:rPr>
      </w:pPr>
    </w:p>
    <w:sectPr w:rsidR="00E07B64" w:rsidRPr="00A43C1C" w:rsidSect="00345881">
      <w:pgSz w:w="11906" w:h="16838"/>
      <w:pgMar w:top="85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7958"/>
    <w:multiLevelType w:val="hybridMultilevel"/>
    <w:tmpl w:val="EBFEF2E8"/>
    <w:lvl w:ilvl="0" w:tplc="D31A2FB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1608FB2">
      <w:start w:val="1"/>
      <w:numFmt w:val="lowerLetter"/>
      <w:lvlText w:val="%2."/>
      <w:lvlJc w:val="left"/>
      <w:pPr>
        <w:ind w:left="1440" w:hanging="360"/>
      </w:pPr>
    </w:lvl>
    <w:lvl w:ilvl="2" w:tplc="254AD64A">
      <w:start w:val="1"/>
      <w:numFmt w:val="lowerRoman"/>
      <w:lvlText w:val="%3."/>
      <w:lvlJc w:val="right"/>
      <w:pPr>
        <w:ind w:left="2160" w:hanging="180"/>
      </w:pPr>
    </w:lvl>
    <w:lvl w:ilvl="3" w:tplc="6D8ACFA6">
      <w:start w:val="1"/>
      <w:numFmt w:val="decimal"/>
      <w:lvlText w:val="%4."/>
      <w:lvlJc w:val="left"/>
      <w:pPr>
        <w:ind w:left="2880" w:hanging="360"/>
      </w:pPr>
    </w:lvl>
    <w:lvl w:ilvl="4" w:tplc="A5B0D4B2">
      <w:start w:val="1"/>
      <w:numFmt w:val="lowerLetter"/>
      <w:lvlText w:val="%5."/>
      <w:lvlJc w:val="left"/>
      <w:pPr>
        <w:ind w:left="3600" w:hanging="360"/>
      </w:pPr>
    </w:lvl>
    <w:lvl w:ilvl="5" w:tplc="361A146E">
      <w:start w:val="1"/>
      <w:numFmt w:val="lowerRoman"/>
      <w:lvlText w:val="%6."/>
      <w:lvlJc w:val="right"/>
      <w:pPr>
        <w:ind w:left="4320" w:hanging="180"/>
      </w:pPr>
    </w:lvl>
    <w:lvl w:ilvl="6" w:tplc="196CB8C4">
      <w:start w:val="1"/>
      <w:numFmt w:val="decimal"/>
      <w:lvlText w:val="%7."/>
      <w:lvlJc w:val="left"/>
      <w:pPr>
        <w:ind w:left="5040" w:hanging="360"/>
      </w:pPr>
    </w:lvl>
    <w:lvl w:ilvl="7" w:tplc="DEBC4C1A">
      <w:start w:val="1"/>
      <w:numFmt w:val="lowerLetter"/>
      <w:lvlText w:val="%8."/>
      <w:lvlJc w:val="left"/>
      <w:pPr>
        <w:ind w:left="5760" w:hanging="360"/>
      </w:pPr>
    </w:lvl>
    <w:lvl w:ilvl="8" w:tplc="1694AE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6E8"/>
    <w:multiLevelType w:val="hybridMultilevel"/>
    <w:tmpl w:val="BEC40350"/>
    <w:lvl w:ilvl="0" w:tplc="60343A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D4D0C338">
      <w:start w:val="1"/>
      <w:numFmt w:val="lowerLetter"/>
      <w:lvlText w:val="%2."/>
      <w:lvlJc w:val="left"/>
      <w:pPr>
        <w:ind w:left="1440" w:hanging="360"/>
      </w:pPr>
    </w:lvl>
    <w:lvl w:ilvl="2" w:tplc="CE60C39E">
      <w:start w:val="1"/>
      <w:numFmt w:val="lowerRoman"/>
      <w:lvlText w:val="%3."/>
      <w:lvlJc w:val="right"/>
      <w:pPr>
        <w:ind w:left="2160" w:hanging="180"/>
      </w:pPr>
    </w:lvl>
    <w:lvl w:ilvl="3" w:tplc="2D267890">
      <w:start w:val="1"/>
      <w:numFmt w:val="decimal"/>
      <w:lvlText w:val="%4."/>
      <w:lvlJc w:val="left"/>
      <w:pPr>
        <w:ind w:left="2880" w:hanging="360"/>
      </w:pPr>
    </w:lvl>
    <w:lvl w:ilvl="4" w:tplc="92B4A5BA">
      <w:start w:val="1"/>
      <w:numFmt w:val="lowerLetter"/>
      <w:lvlText w:val="%5."/>
      <w:lvlJc w:val="left"/>
      <w:pPr>
        <w:ind w:left="3600" w:hanging="360"/>
      </w:pPr>
    </w:lvl>
    <w:lvl w:ilvl="5" w:tplc="441EAF4E">
      <w:start w:val="1"/>
      <w:numFmt w:val="lowerRoman"/>
      <w:lvlText w:val="%6."/>
      <w:lvlJc w:val="right"/>
      <w:pPr>
        <w:ind w:left="4320" w:hanging="180"/>
      </w:pPr>
    </w:lvl>
    <w:lvl w:ilvl="6" w:tplc="B8F65144">
      <w:start w:val="1"/>
      <w:numFmt w:val="decimal"/>
      <w:lvlText w:val="%7."/>
      <w:lvlJc w:val="left"/>
      <w:pPr>
        <w:ind w:left="5040" w:hanging="360"/>
      </w:pPr>
    </w:lvl>
    <w:lvl w:ilvl="7" w:tplc="0DB8B8E0">
      <w:start w:val="1"/>
      <w:numFmt w:val="lowerLetter"/>
      <w:lvlText w:val="%8."/>
      <w:lvlJc w:val="left"/>
      <w:pPr>
        <w:ind w:left="5760" w:hanging="360"/>
      </w:pPr>
    </w:lvl>
    <w:lvl w:ilvl="8" w:tplc="DEAC1C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9565D"/>
    <w:multiLevelType w:val="hybridMultilevel"/>
    <w:tmpl w:val="0922C2C6"/>
    <w:lvl w:ilvl="0" w:tplc="F7C6FD4C">
      <w:start w:val="1"/>
      <w:numFmt w:val="decimal"/>
      <w:lvlText w:val="%1."/>
      <w:lvlJc w:val="left"/>
      <w:pPr>
        <w:ind w:left="720" w:hanging="360"/>
      </w:pPr>
    </w:lvl>
    <w:lvl w:ilvl="1" w:tplc="D4F2C4DE">
      <w:start w:val="1"/>
      <w:numFmt w:val="lowerLetter"/>
      <w:lvlText w:val="%2."/>
      <w:lvlJc w:val="left"/>
      <w:pPr>
        <w:ind w:left="1440" w:hanging="360"/>
      </w:pPr>
    </w:lvl>
    <w:lvl w:ilvl="2" w:tplc="0A3C22DE">
      <w:start w:val="1"/>
      <w:numFmt w:val="lowerRoman"/>
      <w:lvlText w:val="%3."/>
      <w:lvlJc w:val="right"/>
      <w:pPr>
        <w:ind w:left="2160" w:hanging="180"/>
      </w:pPr>
    </w:lvl>
    <w:lvl w:ilvl="3" w:tplc="02E099FA">
      <w:start w:val="1"/>
      <w:numFmt w:val="decimal"/>
      <w:lvlText w:val="%4."/>
      <w:lvlJc w:val="left"/>
      <w:pPr>
        <w:ind w:left="2880" w:hanging="360"/>
      </w:pPr>
    </w:lvl>
    <w:lvl w:ilvl="4" w:tplc="7494C18C">
      <w:start w:val="1"/>
      <w:numFmt w:val="lowerLetter"/>
      <w:lvlText w:val="%5."/>
      <w:lvlJc w:val="left"/>
      <w:pPr>
        <w:ind w:left="3600" w:hanging="360"/>
      </w:pPr>
    </w:lvl>
    <w:lvl w:ilvl="5" w:tplc="CB1C929A">
      <w:start w:val="1"/>
      <w:numFmt w:val="lowerRoman"/>
      <w:lvlText w:val="%6."/>
      <w:lvlJc w:val="right"/>
      <w:pPr>
        <w:ind w:left="4320" w:hanging="180"/>
      </w:pPr>
    </w:lvl>
    <w:lvl w:ilvl="6" w:tplc="B25C012C">
      <w:start w:val="1"/>
      <w:numFmt w:val="decimal"/>
      <w:lvlText w:val="%7."/>
      <w:lvlJc w:val="left"/>
      <w:pPr>
        <w:ind w:left="5040" w:hanging="360"/>
      </w:pPr>
    </w:lvl>
    <w:lvl w:ilvl="7" w:tplc="721894CC">
      <w:start w:val="1"/>
      <w:numFmt w:val="lowerLetter"/>
      <w:lvlText w:val="%8."/>
      <w:lvlJc w:val="left"/>
      <w:pPr>
        <w:ind w:left="5760" w:hanging="360"/>
      </w:pPr>
    </w:lvl>
    <w:lvl w:ilvl="8" w:tplc="E9FAB4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41151"/>
    <w:multiLevelType w:val="hybridMultilevel"/>
    <w:tmpl w:val="BEC40350"/>
    <w:lvl w:ilvl="0" w:tplc="4644F7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F9E486E">
      <w:start w:val="1"/>
      <w:numFmt w:val="lowerLetter"/>
      <w:lvlText w:val="%2."/>
      <w:lvlJc w:val="left"/>
      <w:pPr>
        <w:ind w:left="1440" w:hanging="360"/>
      </w:pPr>
    </w:lvl>
    <w:lvl w:ilvl="2" w:tplc="F4FC1174">
      <w:start w:val="1"/>
      <w:numFmt w:val="lowerRoman"/>
      <w:lvlText w:val="%3."/>
      <w:lvlJc w:val="right"/>
      <w:pPr>
        <w:ind w:left="2160" w:hanging="180"/>
      </w:pPr>
    </w:lvl>
    <w:lvl w:ilvl="3" w:tplc="E04ED27E">
      <w:start w:val="1"/>
      <w:numFmt w:val="decimal"/>
      <w:lvlText w:val="%4."/>
      <w:lvlJc w:val="left"/>
      <w:pPr>
        <w:ind w:left="2880" w:hanging="360"/>
      </w:pPr>
    </w:lvl>
    <w:lvl w:ilvl="4" w:tplc="CA8AC9D2">
      <w:start w:val="1"/>
      <w:numFmt w:val="lowerLetter"/>
      <w:lvlText w:val="%5."/>
      <w:lvlJc w:val="left"/>
      <w:pPr>
        <w:ind w:left="3600" w:hanging="360"/>
      </w:pPr>
    </w:lvl>
    <w:lvl w:ilvl="5" w:tplc="FF9A403A">
      <w:start w:val="1"/>
      <w:numFmt w:val="lowerRoman"/>
      <w:lvlText w:val="%6."/>
      <w:lvlJc w:val="right"/>
      <w:pPr>
        <w:ind w:left="4320" w:hanging="180"/>
      </w:pPr>
    </w:lvl>
    <w:lvl w:ilvl="6" w:tplc="6CC67DEC">
      <w:start w:val="1"/>
      <w:numFmt w:val="decimal"/>
      <w:lvlText w:val="%7."/>
      <w:lvlJc w:val="left"/>
      <w:pPr>
        <w:ind w:left="5040" w:hanging="360"/>
      </w:pPr>
    </w:lvl>
    <w:lvl w:ilvl="7" w:tplc="28104284">
      <w:start w:val="1"/>
      <w:numFmt w:val="lowerLetter"/>
      <w:lvlText w:val="%8."/>
      <w:lvlJc w:val="left"/>
      <w:pPr>
        <w:ind w:left="5760" w:hanging="360"/>
      </w:pPr>
    </w:lvl>
    <w:lvl w:ilvl="8" w:tplc="31004E8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C7142"/>
    <w:multiLevelType w:val="hybridMultilevel"/>
    <w:tmpl w:val="F1305E1E"/>
    <w:lvl w:ilvl="0" w:tplc="6C36F0CE">
      <w:start w:val="1"/>
      <w:numFmt w:val="decimal"/>
      <w:lvlText w:val="%1."/>
      <w:lvlJc w:val="left"/>
      <w:pPr>
        <w:ind w:left="720" w:hanging="360"/>
      </w:pPr>
    </w:lvl>
    <w:lvl w:ilvl="1" w:tplc="97D8B1E4">
      <w:start w:val="1"/>
      <w:numFmt w:val="lowerLetter"/>
      <w:lvlText w:val="%2."/>
      <w:lvlJc w:val="left"/>
      <w:pPr>
        <w:ind w:left="1440" w:hanging="360"/>
      </w:pPr>
    </w:lvl>
    <w:lvl w:ilvl="2" w:tplc="295AED1C">
      <w:start w:val="1"/>
      <w:numFmt w:val="lowerRoman"/>
      <w:lvlText w:val="%3."/>
      <w:lvlJc w:val="right"/>
      <w:pPr>
        <w:ind w:left="2160" w:hanging="180"/>
      </w:pPr>
    </w:lvl>
    <w:lvl w:ilvl="3" w:tplc="E496F86A">
      <w:start w:val="1"/>
      <w:numFmt w:val="decimal"/>
      <w:lvlText w:val="%4."/>
      <w:lvlJc w:val="left"/>
      <w:pPr>
        <w:ind w:left="2880" w:hanging="360"/>
      </w:pPr>
    </w:lvl>
    <w:lvl w:ilvl="4" w:tplc="B9324240">
      <w:start w:val="1"/>
      <w:numFmt w:val="lowerLetter"/>
      <w:lvlText w:val="%5."/>
      <w:lvlJc w:val="left"/>
      <w:pPr>
        <w:ind w:left="3600" w:hanging="360"/>
      </w:pPr>
    </w:lvl>
    <w:lvl w:ilvl="5" w:tplc="16C6F266">
      <w:start w:val="1"/>
      <w:numFmt w:val="lowerRoman"/>
      <w:lvlText w:val="%6."/>
      <w:lvlJc w:val="right"/>
      <w:pPr>
        <w:ind w:left="4320" w:hanging="180"/>
      </w:pPr>
    </w:lvl>
    <w:lvl w:ilvl="6" w:tplc="F78C7978">
      <w:start w:val="1"/>
      <w:numFmt w:val="decimal"/>
      <w:lvlText w:val="%7."/>
      <w:lvlJc w:val="left"/>
      <w:pPr>
        <w:ind w:left="5040" w:hanging="360"/>
      </w:pPr>
    </w:lvl>
    <w:lvl w:ilvl="7" w:tplc="8B7CB4FA">
      <w:start w:val="1"/>
      <w:numFmt w:val="lowerLetter"/>
      <w:lvlText w:val="%8."/>
      <w:lvlJc w:val="left"/>
      <w:pPr>
        <w:ind w:left="5760" w:hanging="360"/>
      </w:pPr>
    </w:lvl>
    <w:lvl w:ilvl="8" w:tplc="8F0C26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C7C48"/>
    <w:multiLevelType w:val="hybridMultilevel"/>
    <w:tmpl w:val="74DC75FA"/>
    <w:lvl w:ilvl="0" w:tplc="D9DEB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D8C1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16DEC3E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9B4934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08E62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5C78DCF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82ECF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7669B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19C4F4F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C9"/>
    <w:rsid w:val="00006124"/>
    <w:rsid w:val="00074C6C"/>
    <w:rsid w:val="000756E8"/>
    <w:rsid w:val="0008691A"/>
    <w:rsid w:val="000A1C44"/>
    <w:rsid w:val="000B60E1"/>
    <w:rsid w:val="001440AB"/>
    <w:rsid w:val="00150919"/>
    <w:rsid w:val="00181D76"/>
    <w:rsid w:val="001E5FA4"/>
    <w:rsid w:val="001F7A01"/>
    <w:rsid w:val="00201A27"/>
    <w:rsid w:val="00245AA4"/>
    <w:rsid w:val="00340C2E"/>
    <w:rsid w:val="00345881"/>
    <w:rsid w:val="003810A5"/>
    <w:rsid w:val="00397BA0"/>
    <w:rsid w:val="003A32E9"/>
    <w:rsid w:val="003C27D2"/>
    <w:rsid w:val="003E45C2"/>
    <w:rsid w:val="00423D91"/>
    <w:rsid w:val="0043735F"/>
    <w:rsid w:val="00442699"/>
    <w:rsid w:val="00442F87"/>
    <w:rsid w:val="00465355"/>
    <w:rsid w:val="00470BDF"/>
    <w:rsid w:val="00486F1B"/>
    <w:rsid w:val="004C4F20"/>
    <w:rsid w:val="004E3209"/>
    <w:rsid w:val="004F0D3F"/>
    <w:rsid w:val="00514E1D"/>
    <w:rsid w:val="00555134"/>
    <w:rsid w:val="00572A14"/>
    <w:rsid w:val="005A0710"/>
    <w:rsid w:val="005E7EA1"/>
    <w:rsid w:val="006119F4"/>
    <w:rsid w:val="00630907"/>
    <w:rsid w:val="00652748"/>
    <w:rsid w:val="006B5A0C"/>
    <w:rsid w:val="00710088"/>
    <w:rsid w:val="0071682A"/>
    <w:rsid w:val="00742876"/>
    <w:rsid w:val="007A662F"/>
    <w:rsid w:val="007B5E91"/>
    <w:rsid w:val="00805892"/>
    <w:rsid w:val="008214AA"/>
    <w:rsid w:val="00860F94"/>
    <w:rsid w:val="00861145"/>
    <w:rsid w:val="008706FC"/>
    <w:rsid w:val="0087674F"/>
    <w:rsid w:val="00885F6E"/>
    <w:rsid w:val="008B1374"/>
    <w:rsid w:val="008C06E2"/>
    <w:rsid w:val="008D63AD"/>
    <w:rsid w:val="008D750B"/>
    <w:rsid w:val="008E2E34"/>
    <w:rsid w:val="00935FFB"/>
    <w:rsid w:val="00960620"/>
    <w:rsid w:val="00975498"/>
    <w:rsid w:val="0098294A"/>
    <w:rsid w:val="009C0B16"/>
    <w:rsid w:val="00A34317"/>
    <w:rsid w:val="00A43C1C"/>
    <w:rsid w:val="00A461AB"/>
    <w:rsid w:val="00A464E3"/>
    <w:rsid w:val="00A57848"/>
    <w:rsid w:val="00A6667F"/>
    <w:rsid w:val="00B12B3B"/>
    <w:rsid w:val="00B15FE9"/>
    <w:rsid w:val="00B3019C"/>
    <w:rsid w:val="00B63C26"/>
    <w:rsid w:val="00BC2E73"/>
    <w:rsid w:val="00BD13C5"/>
    <w:rsid w:val="00BD7B45"/>
    <w:rsid w:val="00BE39EC"/>
    <w:rsid w:val="00BF6E12"/>
    <w:rsid w:val="00C11CA4"/>
    <w:rsid w:val="00C41738"/>
    <w:rsid w:val="00C93AF6"/>
    <w:rsid w:val="00CA3E79"/>
    <w:rsid w:val="00CA54D8"/>
    <w:rsid w:val="00CE765E"/>
    <w:rsid w:val="00D066F0"/>
    <w:rsid w:val="00D1179D"/>
    <w:rsid w:val="00D45009"/>
    <w:rsid w:val="00D45E56"/>
    <w:rsid w:val="00D71111"/>
    <w:rsid w:val="00D85CFD"/>
    <w:rsid w:val="00DD17A3"/>
    <w:rsid w:val="00DF12DF"/>
    <w:rsid w:val="00E07B64"/>
    <w:rsid w:val="00E1670F"/>
    <w:rsid w:val="00E22C86"/>
    <w:rsid w:val="00E23836"/>
    <w:rsid w:val="00E42E14"/>
    <w:rsid w:val="00E57DD7"/>
    <w:rsid w:val="00E834F4"/>
    <w:rsid w:val="00F04730"/>
    <w:rsid w:val="00F179C9"/>
    <w:rsid w:val="00F445EC"/>
    <w:rsid w:val="00F821FE"/>
    <w:rsid w:val="00F95EFB"/>
    <w:rsid w:val="00F97DB8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8CE5"/>
  <w15:docId w15:val="{AA84F2B5-768B-4EB0-AB5B-90476B45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662F"/>
    <w:pPr>
      <w:spacing w:after="0" w:line="240" w:lineRule="auto"/>
    </w:pPr>
  </w:style>
  <w:style w:type="character" w:styleId="Hypertextovodkaz">
    <w:name w:val="Hyperlink"/>
    <w:basedOn w:val="Standardnpsmoodstavce"/>
    <w:semiHidden/>
    <w:unhideWhenUsed/>
    <w:rsid w:val="00F95EFB"/>
    <w:rPr>
      <w:color w:val="0563C1" w:themeColor="hyperlink"/>
      <w:u w:val="single"/>
    </w:rPr>
  </w:style>
  <w:style w:type="paragraph" w:styleId="Normlnweb">
    <w:name w:val="Normal (Web)"/>
    <w:basedOn w:val="Normln"/>
    <w:semiHidden/>
    <w:unhideWhenUsed/>
    <w:rsid w:val="00F95E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semiHidden/>
    <w:unhideWhenUsed/>
    <w:rsid w:val="00F95EFB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F95EF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95E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ka.hrabakova@uzsv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bidkamajet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bidkamajetku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1524</Words>
  <Characters>8992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smolovar</dc:creator>
  <cp:lastModifiedBy>Popová Marie</cp:lastModifiedBy>
  <cp:revision>7</cp:revision>
  <dcterms:created xsi:type="dcterms:W3CDTF">2018-10-02T11:29:00Z</dcterms:created>
  <dcterms:modified xsi:type="dcterms:W3CDTF">2022-07-19T05:35:00Z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.ADRESAT_ADRESA1">
    <vt:lpwstr/>
  </property>
  <property fmtid="{D5CDD505-2E9C-101B-9397-08002B2CF9AE}" pid="3" name="CUSTOM.ADRESAT_ADRESA2">
    <vt:lpwstr/>
  </property>
  <property fmtid="{D5CDD505-2E9C-101B-9397-08002B2CF9AE}" pid="4" name="CUSTOM.ADRESAT_ADRESA3">
    <vt:lpwstr/>
  </property>
  <property fmtid="{D5CDD505-2E9C-101B-9397-08002B2CF9AE}" pid="5" name="CUSTOM.ADRESAT_ADRESA4">
    <vt:lpwstr/>
  </property>
  <property fmtid="{D5CDD505-2E9C-101B-9397-08002B2CF9AE}" pid="6" name="CUSTOM.ADRESAT_ADRESA5">
    <vt:lpwstr/>
  </property>
  <property fmtid="{D5CDD505-2E9C-101B-9397-08002B2CF9AE}" pid="7" name="CUSTOM.ADRESAT_ADRESA6">
    <vt:lpwstr/>
  </property>
  <property fmtid="{D5CDD505-2E9C-101B-9397-08002B2CF9AE}" pid="8" name="CUSTOM.ADRESAT_CISLO_DS">
    <vt:lpwstr/>
  </property>
  <property fmtid="{D5CDD505-2E9C-101B-9397-08002B2CF9AE}" pid="9" name="CUSTOM.ADRESAT_FIRMA">
    <vt:lpwstr/>
  </property>
  <property fmtid="{D5CDD505-2E9C-101B-9397-08002B2CF9AE}" pid="10" name="CUSTOM.ADRESAT_JMENO_TISK">
    <vt:lpwstr/>
  </property>
  <property fmtid="{D5CDD505-2E9C-101B-9397-08002B2CF9AE}" pid="11" name="CUSTOM.ADRESAT_OBEC">
    <vt:lpwstr/>
  </property>
  <property fmtid="{D5CDD505-2E9C-101B-9397-08002B2CF9AE}" pid="12" name="CUSTOM.ADRESAT_OBEC_CAST">
    <vt:lpwstr/>
  </property>
  <property fmtid="{D5CDD505-2E9C-101B-9397-08002B2CF9AE}" pid="13" name="CUSTOM.ADRESAT_PSC">
    <vt:lpwstr/>
  </property>
  <property fmtid="{D5CDD505-2E9C-101B-9397-08002B2CF9AE}" pid="14" name="CUSTOM.ADRESAT_STAT">
    <vt:lpwstr/>
  </property>
  <property fmtid="{D5CDD505-2E9C-101B-9397-08002B2CF9AE}" pid="15" name="CUSTOM.ADRESAT_ULICE">
    <vt:lpwstr/>
  </property>
  <property fmtid="{D5CDD505-2E9C-101B-9397-08002B2CF9AE}" pid="16" name="CUSTOM.ADRESA_ODBOR">
    <vt:lpwstr/>
  </property>
  <property fmtid="{D5CDD505-2E9C-101B-9397-08002B2CF9AE}" pid="17" name="CUSTOM.ADRESA_UP">
    <vt:lpwstr/>
  </property>
  <property fmtid="{D5CDD505-2E9C-101B-9397-08002B2CF9AE}" pid="18" name="CUSTOM.ADRESA_UZSVM">
    <vt:lpwstr>Rašínovo nábřeží 390/42, 128 00 Nové Město, Praha 2</vt:lpwstr>
  </property>
  <property fmtid="{D5CDD505-2E9C-101B-9397-08002B2CF9AE}" pid="19" name="CUSTOM.CISLO_KDF">
    <vt:lpwstr/>
  </property>
  <property fmtid="{D5CDD505-2E9C-101B-9397-08002B2CF9AE}" pid="20" name="CUSTOM.CJ_EXT">
    <vt:lpwstr/>
  </property>
  <property fmtid="{D5CDD505-2E9C-101B-9397-08002B2CF9AE}" pid="21" name="CUSTOM.HLAVNI_UCETNI">
    <vt:lpwstr/>
  </property>
  <property fmtid="{D5CDD505-2E9C-101B-9397-08002B2CF9AE}" pid="22" name="CUSTOM.NAZEV_ODBOR">
    <vt:lpwstr/>
  </property>
  <property fmtid="{D5CDD505-2E9C-101B-9397-08002B2CF9AE}" pid="23" name="CUSTOM.NAZEV_UP">
    <vt:lpwstr/>
  </property>
  <property fmtid="{D5CDD505-2E9C-101B-9397-08002B2CF9AE}" pid="24" name="CUSTOM.NAZEV_UZSVM">
    <vt:lpwstr>Úřad pro zastupování státu ve věcech majetkových</vt:lpwstr>
  </property>
  <property fmtid="{D5CDD505-2E9C-101B-9397-08002B2CF9AE}" pid="25" name="CUSTOM.PRIJAT_DNE">
    <vt:lpwstr>          </vt:lpwstr>
  </property>
  <property fmtid="{D5CDD505-2E9C-101B-9397-08002B2CF9AE}" pid="26" name="CUSTOM.REJSTRIK_CISLO">
    <vt:lpwstr>SKUP/LN/2017/0442</vt:lpwstr>
  </property>
  <property fmtid="{D5CDD505-2E9C-101B-9397-08002B2CF9AE}" pid="27" name="CUSTOM.SKARTACNI_LHUTA">
    <vt:lpwstr/>
  </property>
  <property fmtid="{D5CDD505-2E9C-101B-9397-08002B2CF9AE}" pid="28" name="CUSTOM.SKARTACNI_ZNAK">
    <vt:lpwstr/>
  </property>
  <property fmtid="{D5CDD505-2E9C-101B-9397-08002B2CF9AE}" pid="29" name="CUSTOM.SPIS_CISLO">
    <vt:lpwstr>UZSVM/ULN/900/2017-ULNM</vt:lpwstr>
  </property>
  <property fmtid="{D5CDD505-2E9C-101B-9397-08002B2CF9AE}" pid="30" name="CUSTOM.SPRAVCE_ROZPOCTU">
    <vt:lpwstr/>
  </property>
  <property fmtid="{D5CDD505-2E9C-101B-9397-08002B2CF9AE}" pid="31" name="CUSTOM.UCET1">
    <vt:lpwstr/>
  </property>
  <property fmtid="{D5CDD505-2E9C-101B-9397-08002B2CF9AE}" pid="32" name="CUSTOM.UCET2">
    <vt:lpwstr/>
  </property>
  <property fmtid="{D5CDD505-2E9C-101B-9397-08002B2CF9AE}" pid="33" name="CUSTOM.UCET3">
    <vt:lpwstr/>
  </property>
  <property fmtid="{D5CDD505-2E9C-101B-9397-08002B2CF9AE}" pid="34" name="CUSTOM.UCET4">
    <vt:lpwstr/>
  </property>
  <property fmtid="{D5CDD505-2E9C-101B-9397-08002B2CF9AE}" pid="35" name="CUSTOM.UKLADACI_ZNAK">
    <vt:lpwstr/>
  </property>
  <property fmtid="{D5CDD505-2E9C-101B-9397-08002B2CF9AE}" pid="36" name="CUSTOM.VEC">
    <vt:lpwstr>2. kolo EAS p.p.č. 724/8</vt:lpwstr>
  </property>
  <property fmtid="{D5CDD505-2E9C-101B-9397-08002B2CF9AE}" pid="37" name="CUSTOM.VLASTNIK_CISLO_DS">
    <vt:lpwstr>va2fsxs</vt:lpwstr>
  </property>
  <property fmtid="{D5CDD505-2E9C-101B-9397-08002B2CF9AE}" pid="38" name="CUSTOM.VLASTNIK_FAX">
    <vt:lpwstr/>
  </property>
  <property fmtid="{D5CDD505-2E9C-101B-9397-08002B2CF9AE}" pid="39" name="CUSTOM.VLASTNIK_FUNKCE">
    <vt:lpwstr>Referent</vt:lpwstr>
  </property>
  <property fmtid="{D5CDD505-2E9C-101B-9397-08002B2CF9AE}" pid="40" name="CUSTOM.VLASTNIK_JMENO">
    <vt:lpwstr>Hrabáková Šárka</vt:lpwstr>
  </property>
  <property fmtid="{D5CDD505-2E9C-101B-9397-08002B2CF9AE}" pid="41" name="CUSTOM.VLASTNIK_JMENO_TISK">
    <vt:lpwstr/>
  </property>
  <property fmtid="{D5CDD505-2E9C-101B-9397-08002B2CF9AE}" pid="42" name="CUSTOM.VLASTNIK_MAIL">
    <vt:lpwstr>Sarka.Hrabakova@uzsvm.cz</vt:lpwstr>
  </property>
  <property fmtid="{D5CDD505-2E9C-101B-9397-08002B2CF9AE}" pid="43" name="CUSTOM.VLASTNIK_TELEFON">
    <vt:lpwstr>+420 415 623 226</vt:lpwstr>
  </property>
  <property fmtid="{D5CDD505-2E9C-101B-9397-08002B2CF9AE}" pid="44" name="CUSTOM.VYTVOREN_DNE">
    <vt:lpwstr>12.07.2022</vt:lpwstr>
  </property>
  <property fmtid="{D5CDD505-2E9C-101B-9397-08002B2CF9AE}" pid="45" name="KOD.KOD_CJ">
    <vt:lpwstr>UZSVM/ULN/2242/2022-ULNM</vt:lpwstr>
  </property>
  <property fmtid="{D5CDD505-2E9C-101B-9397-08002B2CF9AE}" pid="46" name="KOD.KOD_EVC">
    <vt:lpwstr>2630/ULN/2022-ULNM</vt:lpwstr>
  </property>
  <property fmtid="{D5CDD505-2E9C-101B-9397-08002B2CF9AE}" pid="47" name="KOD.KOD_EVC_BARCODE">
    <vt:lpwstr>µ#2630/ULN/2022-ULNM@E¸</vt:lpwstr>
  </property>
  <property fmtid="{D5CDD505-2E9C-101B-9397-08002B2CF9AE}" pid="48" name="KOD.KOD_IU_CODE">
    <vt:lpwstr>4105</vt:lpwstr>
  </property>
  <property fmtid="{D5CDD505-2E9C-101B-9397-08002B2CF9AE}" pid="49" name="KOD.KOD_IU_SHORT">
    <vt:lpwstr>ULNM</vt:lpwstr>
  </property>
  <property fmtid="{D5CDD505-2E9C-101B-9397-08002B2CF9AE}" pid="50" name="KOD.KOD_IU_TXT">
    <vt:lpwstr>oddělení Hospodaření s majetkem</vt:lpwstr>
  </property>
  <property fmtid="{D5CDD505-2E9C-101B-9397-08002B2CF9AE}" pid="51" name="KOD.OBJECT_GUID">
    <vt:lpwstr>aaca3012-7026-4983-83eb-cfb8311b4fb0</vt:lpwstr>
  </property>
  <property fmtid="{D5CDD505-2E9C-101B-9397-08002B2CF9AE}" pid="52" name="KrbDmsIdForm">
    <vt:lpwstr>aaca3012-7026-4983-83eb-cfb8311b4fb0</vt:lpwstr>
  </property>
  <property fmtid="{D5CDD505-2E9C-101B-9397-08002B2CF9AE}" pid="53" name="KrbDmsIdTemplate">
    <vt:lpwstr>6eb03fe2-1f40-444f-bd8c-5ee8839077a8</vt:lpwstr>
  </property>
  <property fmtid="{D5CDD505-2E9C-101B-9397-08002B2CF9AE}" pid="54" name="KrbDmsIdTypeForm">
    <vt:lpwstr>a88c7072-e8f4-42ec-a53b-8098bda0b510</vt:lpwstr>
  </property>
  <property fmtid="{D5CDD505-2E9C-101B-9397-08002B2CF9AE}" pid="55" name="KrbDmsMarkTemplate">
    <vt:lpwstr/>
  </property>
</Properties>
</file>